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E024C" w:rsidRPr="00AD6A46" w:rsidTr="009E024C"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Content</w:t>
            </w: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Answered one of the questions, “Who? What? Where?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When ?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Why? How?” In detail and explain thoroughly. 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Didn’t include important symbols and gestures of the culture.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Answered few of the questions, “Who? What? Where?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When ?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Why? How?” In detail and explain thoroughly. 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Include some important symbols and gestures of the culture.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Answered some of the questions, “Who? What? Where?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When ?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Why? How?” In detail and explain thoroughly. 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Include some important symbols and gestures of the culture.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Answer the questions, “Who? What? Where?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When ?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Why? How?” In detail and explain thoroughly. 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Include some important symbols and gestures of the culture.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Answer the questions, “Who? What? Where?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When ?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Why? How?” In detail and explain thoroughly. 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Include required important symbols and gestures of the culture.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9E024C" w:rsidRPr="00AD6A46" w:rsidTr="009E024C"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Presentation</w:t>
            </w: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*Meets one of the following five</w:t>
            </w:r>
            <w:r w:rsidRPr="00AD6A46">
              <w:rPr>
                <w:rFonts w:ascii="Times New Roman" w:hAnsi="Times New Roman" w:cs="Times New Roman"/>
                <w:sz w:val="16"/>
              </w:rPr>
              <w:t>: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*Between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Eye Contact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*Speaks Clearly, not too fast or slow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Volume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*Rarely uses filler words.</w:t>
            </w:r>
          </w:p>
          <w:p w:rsidR="00235985" w:rsidRPr="00AD6A46" w:rsidRDefault="00235985" w:rsidP="00D66DF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*Meets two of the following five</w:t>
            </w:r>
            <w:r w:rsidRPr="00AD6A46">
              <w:rPr>
                <w:rFonts w:ascii="Times New Roman" w:hAnsi="Times New Roman" w:cs="Times New Roman"/>
                <w:sz w:val="16"/>
              </w:rPr>
              <w:t>: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*Between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Eye Contact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*Speaks Clearly, not too fast or slow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Volume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*Rarely uses filler words.</w:t>
            </w:r>
          </w:p>
          <w:p w:rsidR="00235985" w:rsidRPr="00AD6A46" w:rsidRDefault="00235985" w:rsidP="00D66DF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*Meets three of the following five</w:t>
            </w:r>
            <w:r w:rsidRPr="00AD6A46">
              <w:rPr>
                <w:rFonts w:ascii="Times New Roman" w:hAnsi="Times New Roman" w:cs="Times New Roman"/>
                <w:sz w:val="16"/>
              </w:rPr>
              <w:t>: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*Between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Eye Contact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*Speaks Clearly, not too fast or slow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Volume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*Rarely uses filler words.</w:t>
            </w:r>
          </w:p>
          <w:p w:rsidR="009E024C" w:rsidRPr="00AD6A46" w:rsidRDefault="009E024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*Meets four of the following five</w:t>
            </w:r>
            <w:r w:rsidRPr="00AD6A46">
              <w:rPr>
                <w:rFonts w:ascii="Times New Roman" w:hAnsi="Times New Roman" w:cs="Times New Roman"/>
                <w:sz w:val="16"/>
              </w:rPr>
              <w:t>: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*Between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Eye Contact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*Speaks Clearly, not too fast or slow</w:t>
            </w:r>
          </w:p>
          <w:p w:rsidR="00D66DF6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Volume</w:t>
            </w:r>
          </w:p>
          <w:p w:rsidR="00235985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*Rarely uses filler words.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6" w:type="dxa"/>
          </w:tcPr>
          <w:p w:rsidR="009E024C" w:rsidRPr="00AD6A46" w:rsidRDefault="00D66DF6" w:rsidP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</w:t>
            </w:r>
            <w:r w:rsidR="009E024C" w:rsidRPr="00AD6A46">
              <w:rPr>
                <w:rFonts w:ascii="Times New Roman" w:hAnsi="Times New Roman" w:cs="Times New Roman"/>
                <w:sz w:val="16"/>
              </w:rPr>
              <w:t xml:space="preserve">Between 3-5 </w:t>
            </w:r>
            <w:proofErr w:type="spellStart"/>
            <w:r w:rsidR="009E024C"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</w:p>
          <w:p w:rsidR="009E024C" w:rsidRPr="00AD6A46" w:rsidRDefault="00D66DF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</w:t>
            </w:r>
            <w:r w:rsidR="009E024C" w:rsidRPr="00AD6A46">
              <w:rPr>
                <w:rFonts w:ascii="Times New Roman" w:hAnsi="Times New Roman" w:cs="Times New Roman"/>
                <w:sz w:val="16"/>
              </w:rPr>
              <w:t>Good Eye Contact</w:t>
            </w:r>
          </w:p>
          <w:p w:rsidR="00D66DF6" w:rsidRPr="00AD6A46" w:rsidRDefault="00D66DF6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*Speaks Clearly, not too fast or slow</w:t>
            </w:r>
          </w:p>
          <w:p w:rsidR="00D66DF6" w:rsidRPr="00AD6A46" w:rsidRDefault="00D66DF6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*Good Volume</w:t>
            </w:r>
          </w:p>
          <w:p w:rsidR="00235985" w:rsidRPr="00AD6A46" w:rsidRDefault="00D66DF6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*Rarely uses filler words.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Audio/Visual Aids</w:t>
            </w:r>
          </w:p>
        </w:tc>
        <w:tc>
          <w:tcPr>
            <w:tcW w:w="2196" w:type="dxa"/>
          </w:tcPr>
          <w:p w:rsidR="009E024C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*Does not use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aids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(pictures, drawings, objects, posters, maps, recordings, slides, other electronic media, etc.)</w:t>
            </w:r>
          </w:p>
        </w:tc>
        <w:tc>
          <w:tcPr>
            <w:tcW w:w="2196" w:type="dxa"/>
          </w:tcPr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*Uses aids but they do not add much to,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the presentation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hard to read or hear, or are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not ready to use and are not </w:t>
            </w:r>
          </w:p>
          <w:p w:rsidR="009E024C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smoothly brought into the presentation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*Uses aids but they do not add much to, 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the presentation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easy to see and/or hear, and are 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neat 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ready to use and included 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smoothly into the presentation</w:t>
            </w:r>
          </w:p>
        </w:tc>
        <w:tc>
          <w:tcPr>
            <w:tcW w:w="2196" w:type="dxa"/>
          </w:tcPr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*Aids add to the presentation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easy to see and/or hear, and are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neat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ready to use and included </w:t>
            </w:r>
          </w:p>
          <w:p w:rsidR="009E024C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smoothly into the presentation</w:t>
            </w:r>
          </w:p>
        </w:tc>
        <w:tc>
          <w:tcPr>
            <w:tcW w:w="2196" w:type="dxa"/>
          </w:tcPr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In addition to </w:t>
            </w:r>
            <w:r w:rsidR="00D66DF6" w:rsidRPr="00AD6A46">
              <w:rPr>
                <w:rFonts w:ascii="Times New Roman" w:hAnsi="Times New Roman" w:cs="Times New Roman"/>
                <w:sz w:val="16"/>
              </w:rPr>
              <w:t>4</w:t>
            </w:r>
            <w:r w:rsidRPr="00AD6A46">
              <w:rPr>
                <w:rFonts w:ascii="Times New Roman" w:hAnsi="Times New Roman" w:cs="Times New Roman"/>
                <w:sz w:val="16"/>
              </w:rPr>
              <w:t xml:space="preserve"> criteria: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*Aids are especially creative and/or 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powerful</w:t>
            </w:r>
          </w:p>
          <w:p w:rsidR="00235985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*Smoothly handles problems with aids </w:t>
            </w:r>
          </w:p>
          <w:p w:rsidR="009E024C" w:rsidRPr="00AD6A46" w:rsidRDefault="00235985" w:rsidP="00235985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and technological glitches, if they occur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AD6A46" w:rsidRDefault="009E024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Organization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Meets one of the following criteria: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*Use of intro and conclusion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*Answers all questions on project list.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*Time is well spent during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AD6A46">
              <w:rPr>
                <w:rFonts w:ascii="Times New Roman" w:hAnsi="Times New Roman" w:cs="Times New Roman"/>
                <w:sz w:val="16"/>
              </w:rPr>
              <w:t>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 is neat and ready to present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*Turns in all materials to teacher class period presenting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Meets two of the following criteria: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*Use of intro and conclusion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*Answers all questions on project list.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*Time is well spent during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AD6A46">
              <w:rPr>
                <w:rFonts w:ascii="Times New Roman" w:hAnsi="Times New Roman" w:cs="Times New Roman"/>
                <w:sz w:val="16"/>
              </w:rPr>
              <w:t>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 is neat and ready to present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*Turns in all materials to teacher class period presenting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Meets three of the following criteria: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*Use of intro and conclusion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*Answers all questions on project list.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*Time is well spent during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AD6A46">
              <w:rPr>
                <w:rFonts w:ascii="Times New Roman" w:hAnsi="Times New Roman" w:cs="Times New Roman"/>
                <w:sz w:val="16"/>
              </w:rPr>
              <w:t>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 is neat and ready to present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*Turns in all materials to teacher class period presenting</w:t>
            </w:r>
          </w:p>
        </w:tc>
        <w:tc>
          <w:tcPr>
            <w:tcW w:w="2196" w:type="dxa"/>
          </w:tcPr>
          <w:p w:rsidR="009E024C" w:rsidRPr="00AD6A46" w:rsidRDefault="00AD6A46" w:rsidP="0023598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Meets four of the following criteria: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*Use of intro and conclusion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*Answers all questions on project list.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*Time is well spent during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AD6A46">
              <w:rPr>
                <w:rFonts w:ascii="Times New Roman" w:hAnsi="Times New Roman" w:cs="Times New Roman"/>
                <w:sz w:val="16"/>
              </w:rPr>
              <w:t>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 is neat and ready to present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*Turns in all materials to teacher class period presenting</w:t>
            </w:r>
          </w:p>
        </w:tc>
        <w:tc>
          <w:tcPr>
            <w:tcW w:w="2196" w:type="dxa"/>
          </w:tcPr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*Use of intro and conclusion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*Answers all questions on project list.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*Time is well spent during 3-5 </w:t>
            </w:r>
            <w:proofErr w:type="spellStart"/>
            <w:r w:rsidRPr="00AD6A46">
              <w:rPr>
                <w:rFonts w:ascii="Times New Roman" w:hAnsi="Times New Roman" w:cs="Times New Roman"/>
                <w:sz w:val="16"/>
              </w:rPr>
              <w:t>mins</w:t>
            </w:r>
            <w:proofErr w:type="spellEnd"/>
            <w:r w:rsidRPr="00AD6A46">
              <w:rPr>
                <w:rFonts w:ascii="Times New Roman" w:hAnsi="Times New Roman" w:cs="Times New Roman"/>
                <w:sz w:val="16"/>
              </w:rPr>
              <w:t>.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*Aid is neat and ready to present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*Turns in all materials to teacher class period presenting</w:t>
            </w:r>
          </w:p>
        </w:tc>
      </w:tr>
      <w:tr w:rsidR="009E024C" w:rsidRPr="00AD6A46" w:rsidTr="009E024C">
        <w:tc>
          <w:tcPr>
            <w:tcW w:w="2196" w:type="dxa"/>
          </w:tcPr>
          <w:p w:rsidR="009E024C" w:rsidRPr="00AD6A46" w:rsidRDefault="00AD6A4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D6A46">
              <w:rPr>
                <w:rFonts w:ascii="Times New Roman" w:hAnsi="Times New Roman" w:cs="Times New Roman"/>
                <w:b/>
                <w:sz w:val="16"/>
              </w:rPr>
              <w:t>Audience Participation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196" w:type="dxa"/>
          </w:tcPr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196" w:type="dxa"/>
          </w:tcPr>
          <w:p w:rsidR="009E024C" w:rsidRPr="00AD6A46" w:rsidRDefault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 xml:space="preserve">For every infraction of the five </w:t>
            </w:r>
            <w:proofErr w:type="gramStart"/>
            <w:r w:rsidRPr="00AD6A46">
              <w:rPr>
                <w:rFonts w:ascii="Times New Roman" w:hAnsi="Times New Roman" w:cs="Times New Roman"/>
                <w:sz w:val="16"/>
              </w:rPr>
              <w:t>points</w:t>
            </w:r>
            <w:proofErr w:type="gramEnd"/>
            <w:r w:rsidRPr="00AD6A46">
              <w:rPr>
                <w:rFonts w:ascii="Times New Roman" w:hAnsi="Times New Roman" w:cs="Times New Roman"/>
                <w:sz w:val="16"/>
              </w:rPr>
              <w:t xml:space="preserve"> criteria, one point is taken away. More than 5 points can be deducted from final presentation grade.</w:t>
            </w:r>
          </w:p>
          <w:p w:rsidR="00AD6A46" w:rsidRPr="00AD6A46" w:rsidRDefault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Remember this is a test grade.</w:t>
            </w:r>
          </w:p>
        </w:tc>
        <w:tc>
          <w:tcPr>
            <w:tcW w:w="2196" w:type="dxa"/>
          </w:tcPr>
          <w:p w:rsidR="009E024C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*Sits quietly and listens to presenter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*Asks questions if one arises</w:t>
            </w:r>
          </w:p>
          <w:p w:rsidR="00AD6A46" w:rsidRPr="00AD6A46" w:rsidRDefault="00AD6A46" w:rsidP="00AD6A46">
            <w:pPr>
              <w:rPr>
                <w:rFonts w:ascii="Times New Roman" w:hAnsi="Times New Roman" w:cs="Times New Roman"/>
                <w:sz w:val="16"/>
              </w:rPr>
            </w:pPr>
            <w:r w:rsidRPr="00AD6A46">
              <w:rPr>
                <w:rFonts w:ascii="Times New Roman" w:hAnsi="Times New Roman" w:cs="Times New Roman"/>
                <w:sz w:val="16"/>
              </w:rPr>
              <w:t>*If asking a question it is on topic and does not distract class from presenter</w:t>
            </w:r>
          </w:p>
        </w:tc>
      </w:tr>
    </w:tbl>
    <w:p w:rsidR="001402FF" w:rsidRPr="00AD6A46" w:rsidRDefault="001402FF" w:rsidP="00AD6A46">
      <w:pPr>
        <w:rPr>
          <w:rFonts w:ascii="Times New Roman" w:hAnsi="Times New Roman" w:cs="Times New Roman"/>
        </w:rPr>
      </w:pPr>
    </w:p>
    <w:sectPr w:rsidR="001402FF" w:rsidRPr="00AD6A46" w:rsidSect="009E024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E7" w:rsidRDefault="001D7EE7" w:rsidP="00AD6A46">
      <w:pPr>
        <w:spacing w:after="0" w:line="240" w:lineRule="auto"/>
      </w:pPr>
      <w:r>
        <w:separator/>
      </w:r>
    </w:p>
  </w:endnote>
  <w:endnote w:type="continuationSeparator" w:id="0">
    <w:p w:rsidR="001D7EE7" w:rsidRDefault="001D7EE7" w:rsidP="00A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Default="00AD6A46">
    <w:pPr>
      <w:pStyle w:val="Footer"/>
    </w:pPr>
    <w:r>
      <w:tab/>
    </w:r>
    <w:r>
      <w:tab/>
      <w:t xml:space="preserve">25 points possible.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E7" w:rsidRDefault="001D7EE7" w:rsidP="00AD6A46">
      <w:pPr>
        <w:spacing w:after="0" w:line="240" w:lineRule="auto"/>
      </w:pPr>
      <w:r>
        <w:separator/>
      </w:r>
    </w:p>
  </w:footnote>
  <w:footnote w:type="continuationSeparator" w:id="0">
    <w:p w:rsidR="001D7EE7" w:rsidRDefault="001D7EE7" w:rsidP="00AD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6" w:rsidRPr="00AD6A46" w:rsidRDefault="00AD6A46" w:rsidP="00AD6A46">
    <w:pPr>
      <w:pStyle w:val="Header"/>
      <w:jc w:val="center"/>
      <w:rPr>
        <w:rFonts w:ascii="Times New Roman" w:hAnsi="Times New Roman" w:cs="Times New Roman"/>
      </w:rPr>
    </w:pPr>
    <w:r w:rsidRPr="00AD6A46">
      <w:rPr>
        <w:rFonts w:ascii="Times New Roman" w:hAnsi="Times New Roman" w:cs="Times New Roman"/>
        <w:sz w:val="28"/>
      </w:rPr>
      <w:t>Chapter 3 Presentation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EFD"/>
    <w:multiLevelType w:val="hybridMultilevel"/>
    <w:tmpl w:val="F166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74DD"/>
    <w:multiLevelType w:val="hybridMultilevel"/>
    <w:tmpl w:val="100883DC"/>
    <w:lvl w:ilvl="0" w:tplc="10EA4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1B2"/>
    <w:multiLevelType w:val="hybridMultilevel"/>
    <w:tmpl w:val="8E9EAE5A"/>
    <w:lvl w:ilvl="0" w:tplc="A9A6B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7CF"/>
    <w:multiLevelType w:val="hybridMultilevel"/>
    <w:tmpl w:val="3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6BA2"/>
    <w:multiLevelType w:val="hybridMultilevel"/>
    <w:tmpl w:val="D25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4C"/>
    <w:rsid w:val="00071271"/>
    <w:rsid w:val="001402FF"/>
    <w:rsid w:val="001D7EE7"/>
    <w:rsid w:val="00235985"/>
    <w:rsid w:val="009E024C"/>
    <w:rsid w:val="00A3460D"/>
    <w:rsid w:val="00AD6A46"/>
    <w:rsid w:val="00CD792D"/>
    <w:rsid w:val="00D6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A46"/>
  </w:style>
  <w:style w:type="paragraph" w:styleId="Footer">
    <w:name w:val="footer"/>
    <w:basedOn w:val="Normal"/>
    <w:link w:val="FooterChar"/>
    <w:uiPriority w:val="99"/>
    <w:semiHidden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2012-10-15T19:39:00Z</dcterms:created>
  <dcterms:modified xsi:type="dcterms:W3CDTF">2012-10-21T04:38:00Z</dcterms:modified>
</cp:coreProperties>
</file>